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Административная процедура 6.1.1.</w:t>
      </w:r>
    </w:p>
    <w:p w14:paraId="00000002">
      <w:pPr>
        <w:jc w:val="center"/>
        <w:rPr>
          <w:b/>
          <w:sz w:val="36"/>
          <w:szCs w:val="36"/>
          <w:u w:val="single"/>
        </w:rPr>
      </w:pPr>
      <w:bookmarkStart w:id="0" w:name="_heading=h.gjdgxs"/>
      <w:bookmarkEnd w:id="0"/>
      <w:r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ыдача дубликатов документа об образовании, приложения к нему, документа об обучении</w:t>
      </w:r>
      <w:r>
        <w:rPr>
          <w:b/>
          <w:sz w:val="36"/>
          <w:szCs w:val="36"/>
          <w:u w:val="single"/>
        </w:rPr>
        <w:t xml:space="preserve"> </w:t>
      </w:r>
    </w:p>
    <w:p w14:paraId="000000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 за осуществление указанной процедуры:</w:t>
      </w:r>
    </w:p>
    <w:tbl>
      <w:tblPr>
        <w:tblStyle w:val="A7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093"/>
        <w:gridCol w:w="4790"/>
        <w:gridCol w:w="3006"/>
      </w:tblGrid>
      <w:tr>
        <w:trPr/>
        <w:tc>
          <w:tcPr>
            <w:cnfStyle w:val="000010100000"/>
            <w:tcW w:w="2093" w:type="dxa"/>
          </w:tcPr>
          <w:p w14:paraId="0000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cnfStyle w:val="000001100000"/>
            <w:tcW w:w="4790" w:type="dxa"/>
          </w:tcPr>
          <w:p w14:paraId="00000005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cnfStyle w:val="000010100000"/>
            <w:tcW w:w="3006" w:type="dxa"/>
          </w:tcPr>
          <w:p w14:paraId="00000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рабочего  кабинета, телефона</w:t>
            </w:r>
          </w:p>
        </w:tc>
      </w:tr>
      <w:tr>
        <w:trPr/>
        <w:tc>
          <w:tcPr>
            <w:cnfStyle w:val="000010010000"/>
            <w:tcW w:w="2093" w:type="dxa"/>
          </w:tcPr>
          <w:p w14:paraId="00000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Плешевич Татьяна Николаевна</w:t>
            </w:r>
            <w:bookmarkStart w:id="1" w:name="_GoBack"/>
            <w:bookmarkEnd w:id="1"/>
          </w:p>
        </w:tc>
        <w:tc>
          <w:tcPr>
            <w:cnfStyle w:val="000001010000"/>
            <w:tcW w:w="4790" w:type="dxa"/>
          </w:tcPr>
          <w:p w14:paraId="000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14:paraId="00000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 Государственного учреждения образования «Клецкая средняя школа № 2»</w:t>
            </w:r>
          </w:p>
        </w:tc>
        <w:tc>
          <w:tcPr>
            <w:cnfStyle w:val="000010010000"/>
            <w:tcW w:w="3006" w:type="dxa"/>
          </w:tcPr>
          <w:p w14:paraId="0000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кабинет, </w:t>
            </w:r>
          </w:p>
          <w:p w14:paraId="0000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этаж, тел. 68 2 70</w:t>
            </w:r>
          </w:p>
        </w:tc>
      </w:tr>
    </w:tbl>
    <w:p w14:paraId="0000000C">
      <w:pPr>
        <w:ind w:left="-540"/>
        <w:jc w:val="center"/>
        <w:rPr>
          <w:b/>
          <w:sz w:val="36"/>
          <w:szCs w:val="36"/>
        </w:rPr>
      </w:pPr>
    </w:p>
    <w:tbl>
      <w:tblPr>
        <w:tblStyle w:val="A8"/>
        <w:tblW w:w="1031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598"/>
        <w:gridCol w:w="2504"/>
        <w:gridCol w:w="2465"/>
        <w:gridCol w:w="2747"/>
      </w:tblGrid>
      <w:tr>
        <w:trPr/>
        <w:tc>
          <w:tcPr>
            <w:cnfStyle w:val="000000100000"/>
            <w:tcW w:w="2598" w:type="dxa"/>
          </w:tcPr>
          <w:p w14:paraId="00000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cnfStyle w:val="000000100000"/>
            <w:tcW w:w="2504" w:type="dxa"/>
          </w:tcPr>
          <w:p w14:paraId="00000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cnfStyle w:val="000000100000"/>
            <w:tcW w:w="2465" w:type="dxa"/>
          </w:tcPr>
          <w:p w14:paraId="0000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справок или других документов, выдава</w:t>
            </w:r>
            <w:r>
              <w:rPr>
                <w:sz w:val="28"/>
                <w:szCs w:val="28"/>
              </w:rPr>
              <w:t>емых при осуществлении административной процедуры</w:t>
            </w:r>
          </w:p>
        </w:tc>
        <w:tc>
          <w:tcPr>
            <w:cnfStyle w:val="000000100000"/>
            <w:tcW w:w="2747" w:type="dxa"/>
          </w:tcPr>
          <w:p w14:paraId="0000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</w:tr>
      <w:tr>
        <w:trPr/>
        <w:tc>
          <w:tcPr>
            <w:cnfStyle w:val="000000010000"/>
            <w:tcW w:w="2598" w:type="dxa"/>
          </w:tcPr>
          <w:p w14:paraId="00000011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Заявление с указанием причин утраты документа или </w:t>
            </w:r>
          </w:p>
          <w:p w14:paraId="0000001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приведения его в негодность;</w:t>
            </w:r>
          </w:p>
          <w:p w14:paraId="0000001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Паспорт или иной документ, удостоверяющий личность;</w:t>
            </w:r>
          </w:p>
          <w:p w14:paraId="00000014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Приш</w:t>
            </w:r>
            <w:r>
              <w:rPr>
                <w:sz w:val="30"/>
                <w:szCs w:val="30"/>
              </w:rPr>
              <w:t>едший</w:t>
            </w:r>
            <w:r>
              <w:rPr>
                <w:sz w:val="30"/>
                <w:szCs w:val="30"/>
              </w:rPr>
              <w:t xml:space="preserve"> в негодность документ–в случае, если </w:t>
            </w:r>
          </w:p>
          <w:p w14:paraId="0000001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 пришел в негодность;</w:t>
            </w:r>
          </w:p>
          <w:p w14:paraId="0000001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Документ, подтверждающий внесение платы.</w:t>
            </w:r>
          </w:p>
          <w:p w14:paraId="00000017">
            <w:pPr>
              <w:rPr>
                <w:sz w:val="28"/>
                <w:szCs w:val="28"/>
              </w:rPr>
            </w:pPr>
          </w:p>
        </w:tc>
        <w:tc>
          <w:tcPr>
            <w:cnfStyle w:val="000000010000"/>
            <w:tcW w:w="2504" w:type="dxa"/>
          </w:tcPr>
          <w:p w14:paraId="00000018">
            <w:pPr>
              <w:ind w:left="8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-1 месяц.</w:t>
            </w:r>
          </w:p>
          <w:p w14:paraId="00000019">
            <w:pPr>
              <w:rPr>
                <w:sz w:val="28"/>
                <w:szCs w:val="28"/>
              </w:rPr>
            </w:pPr>
          </w:p>
        </w:tc>
        <w:tc>
          <w:tcPr>
            <w:cnfStyle w:val="000000010000"/>
            <w:tcW w:w="2465" w:type="dxa"/>
          </w:tcPr>
          <w:p w14:paraId="0000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cnfStyle w:val="000000010000"/>
            <w:tcW w:w="2747" w:type="dxa"/>
          </w:tcPr>
          <w:p w14:paraId="0000001B">
            <w:pPr>
              <w:rPr>
                <w:sz w:val="28"/>
                <w:szCs w:val="28"/>
              </w:rPr>
            </w:pPr>
            <w:r>
              <w:rPr>
                <w:i/>
                <w:sz w:val="27"/>
                <w:szCs w:val="27"/>
              </w:rPr>
              <w:t>0</w:t>
            </w:r>
            <w:r>
              <w:rPr>
                <w:i/>
                <w:sz w:val="28"/>
                <w:szCs w:val="28"/>
              </w:rPr>
              <w:t xml:space="preserve">,1 </w:t>
            </w:r>
            <w:r>
              <w:rPr>
                <w:i/>
                <w:sz w:val="28"/>
                <w:szCs w:val="28"/>
              </w:rPr>
              <w:t>базовой</w:t>
            </w:r>
            <w:r>
              <w:rPr>
                <w:i/>
                <w:sz w:val="28"/>
                <w:szCs w:val="28"/>
              </w:rPr>
              <w:t xml:space="preserve"> величины</w:t>
            </w:r>
            <w:r>
              <w:rPr>
                <w:sz w:val="28"/>
                <w:szCs w:val="28"/>
              </w:rPr>
              <w:t xml:space="preserve">-за дубликат свидетельства об общем базовом образовании, аттестата об общем </w:t>
            </w:r>
            <w:r>
              <w:rPr>
                <w:sz w:val="28"/>
                <w:szCs w:val="28"/>
              </w:rPr>
              <w:t>среднем образовании;</w:t>
            </w:r>
          </w:p>
          <w:p w14:paraId="0000001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 базовой величины</w:t>
            </w:r>
            <w:r>
              <w:rPr>
                <w:sz w:val="28"/>
                <w:szCs w:val="28"/>
              </w:rPr>
              <w:t>-за дубликат иного документа об образовании (для граждан Республики Беларусь);</w:t>
            </w:r>
          </w:p>
          <w:p w14:paraId="000000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</w:t>
            </w:r>
            <w:r>
              <w:rPr>
                <w:i/>
                <w:sz w:val="28"/>
                <w:szCs w:val="28"/>
              </w:rPr>
              <w:t>базовая</w:t>
            </w:r>
            <w:r>
              <w:rPr>
                <w:i/>
                <w:sz w:val="28"/>
                <w:szCs w:val="28"/>
              </w:rPr>
              <w:t xml:space="preserve"> величина</w:t>
            </w:r>
            <w:r>
              <w:rPr>
                <w:sz w:val="28"/>
                <w:szCs w:val="28"/>
              </w:rPr>
              <w:t>-за дубликат иного документа об образовании (для иностранных граждан и лиц без гражданства);</w:t>
            </w:r>
          </w:p>
          <w:p w14:paraId="0000001E">
            <w:pPr>
              <w:rPr>
                <w:sz w:val="27"/>
                <w:szCs w:val="27"/>
              </w:rPr>
            </w:pPr>
            <w:r>
              <w:rPr>
                <w:i/>
                <w:sz w:val="28"/>
                <w:szCs w:val="28"/>
              </w:rPr>
              <w:t>бесплатно</w:t>
            </w:r>
            <w:r>
              <w:rPr>
                <w:sz w:val="28"/>
                <w:szCs w:val="28"/>
              </w:rPr>
              <w:t>-дубликат</w:t>
            </w:r>
            <w:r>
              <w:rPr>
                <w:sz w:val="28"/>
                <w:szCs w:val="28"/>
              </w:rPr>
              <w:t xml:space="preserve"> прилож</w:t>
            </w:r>
            <w:r>
              <w:rPr>
                <w:sz w:val="28"/>
                <w:szCs w:val="28"/>
              </w:rPr>
              <w:t>ения к документу об образовании, дубликат документа об обучении.</w:t>
            </w:r>
          </w:p>
        </w:tc>
      </w:tr>
    </w:tbl>
    <w:p w14:paraId="0000001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ind w:left="360" w:hanging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осуществляется в кассе управления по образованию, спорту и</w:t>
      </w:r>
    </w:p>
    <w:p w14:paraId="00000020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ind w:left="360" w:hanging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туризму Клецкого райисполкома</w:t>
      </w:r>
    </w:p>
    <w:p w14:paraId="00000021">
      <w:pPr>
        <w:ind w:left="1134" w:firstLine="284"/>
        <w:rPr>
          <w:b/>
          <w:sz w:val="30"/>
          <w:szCs w:val="30"/>
        </w:rPr>
      </w:pPr>
    </w:p>
    <w:p w14:paraId="00000022"/>
    <w:sectPr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639B"/>
    <w:rsid w:val="009A639B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center"/>
    </w:pPr>
    <w:rPr>
      <w:sz w:val="3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spacing w:before="360" w:after="80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spacing w:before="280" w:after="80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spacing w:before="240" w:after="40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spacing w:before="220" w:after="40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spacing w:before="200" w:after="40"/>
    </w:pPr>
    <w:rPr>
      <w:b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99"/>
    <w:pPr>
      <w:keepNext w:val="on"/>
      <w:keepLines w:val="on"/>
      <w:spacing w:before="480" w:after="120"/>
    </w:pPr>
    <w:rPr>
      <w:b/>
      <w:sz w:val="72"/>
      <w:szCs w:val="72"/>
    </w:rPr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sz w:val="30"/>
      <w:szCs w:val="20"/>
      <w:lang w:eastAsia="ru-RU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A7">
    <w:name w:val="A7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A"/>
  </w:style>
  <w:style w:type="paragraph" w:styleId="1">
    <w:name w:val="heading 1"/>
    <w:basedOn w:val="a"/>
    <w:next w:val="a"/>
    <w:link w:val="10"/>
    <w:qFormat/>
    <w:rsid w:val="00F207A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207AA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4">
    <w:name w:val="Table Grid"/>
    <w:basedOn w:val="a1"/>
    <w:uiPriority w:val="59"/>
    <w:rsid w:val="00F207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3A4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2qsuBphmbJc1L4OmYaQ9Wdb8CA==">AMUW2mXz/eoqobJQnY0QdzPIWc6RIa2t9AglTEojhp4AVmfEH/0eVsgirNeGXdL+lbh4/0yov4RrPXirSroPgqODj0bXnxPyFrMbLOrRUVhqVTOH1Zs7fbZ3kK/+tx76082Lr4WE/0RJ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Author</cp:lastModifiedBy>
</cp:coreProperties>
</file>